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1AEA691A" w:rsidR="004822D2" w:rsidRPr="00DF3C8C" w:rsidRDefault="00643AD8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25.08.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2DCEC03F" w:rsidR="004822D2" w:rsidRPr="00DF3C8C" w:rsidRDefault="00643AD8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6FB1F465" w:rsidR="004822D2" w:rsidRPr="00DF3C8C" w:rsidRDefault="00643AD8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865-п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F75E33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7D7C20F8" w:rsidR="004822D2" w:rsidRPr="00F75E33" w:rsidRDefault="00082824" w:rsidP="00E01897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F75E33">
              <w:rPr>
                <w:b/>
                <w:sz w:val="28"/>
                <w:szCs w:val="28"/>
              </w:rPr>
              <w:t>О</w:t>
            </w:r>
            <w:r w:rsidR="00875598" w:rsidRPr="00F75E33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F75E33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F75E33">
              <w:rPr>
                <w:b/>
                <w:bCs/>
                <w:sz w:val="28"/>
                <w:szCs w:val="28"/>
              </w:rPr>
              <w:t>ый</w:t>
            </w:r>
            <w:r w:rsidR="001B5722" w:rsidRPr="00F75E33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</w:t>
            </w:r>
            <w:r w:rsidR="001B5722" w:rsidRPr="00912348">
              <w:rPr>
                <w:b/>
                <w:sz w:val="28"/>
                <w:szCs w:val="28"/>
              </w:rPr>
              <w:t xml:space="preserve">услуги </w:t>
            </w:r>
            <w:r w:rsidR="00F75E33" w:rsidRPr="00912348">
              <w:rPr>
                <w:b/>
                <w:sz w:val="28"/>
                <w:szCs w:val="28"/>
              </w:rPr>
              <w:t>«</w:t>
            </w:r>
            <w:r w:rsidR="00912348" w:rsidRPr="00912348">
              <w:rPr>
                <w:b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F75E33" w:rsidRPr="00912348">
              <w:rPr>
                <w:b/>
                <w:sz w:val="28"/>
                <w:szCs w:val="28"/>
              </w:rPr>
              <w:t>» на территории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 Лукояновского муниципального округа Нижегородской области, утвержденный постановлением </w:t>
            </w:r>
            <w:r w:rsidR="00F75E33" w:rsidRPr="00F75E33">
              <w:rPr>
                <w:b/>
                <w:sz w:val="28"/>
                <w:szCs w:val="28"/>
              </w:rPr>
              <w:t xml:space="preserve">администрации Лукояновского муниципального округа Нижегородской области от </w:t>
            </w:r>
            <w:r w:rsidR="00912348">
              <w:rPr>
                <w:b/>
                <w:sz w:val="28"/>
                <w:szCs w:val="28"/>
              </w:rPr>
              <w:t>18</w:t>
            </w:r>
            <w:r w:rsidR="00F75E33" w:rsidRPr="00F75E33">
              <w:rPr>
                <w:b/>
                <w:bCs/>
                <w:sz w:val="28"/>
                <w:szCs w:val="28"/>
              </w:rPr>
              <w:t>.0</w:t>
            </w:r>
            <w:r w:rsidR="00912348">
              <w:rPr>
                <w:b/>
                <w:bCs/>
                <w:sz w:val="28"/>
                <w:szCs w:val="28"/>
              </w:rPr>
              <w:t>6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.2024 № </w:t>
            </w:r>
            <w:r w:rsidR="00912348">
              <w:rPr>
                <w:b/>
                <w:bCs/>
                <w:sz w:val="28"/>
                <w:szCs w:val="28"/>
              </w:rPr>
              <w:t>625</w:t>
            </w:r>
            <w:r w:rsidR="00F75E33" w:rsidRPr="00F75E33">
              <w:rPr>
                <w:b/>
                <w:bCs/>
                <w:sz w:val="28"/>
                <w:szCs w:val="28"/>
              </w:rPr>
              <w:t>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0925E14F" w14:textId="1BBBDE1F" w:rsidR="00082824" w:rsidRPr="007A2072" w:rsidRDefault="003D3C85" w:rsidP="0004270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593" w:rsidRPr="007A2072">
        <w:rPr>
          <w:sz w:val="28"/>
          <w:szCs w:val="28"/>
        </w:rPr>
        <w:t xml:space="preserve"> соответствии с Федеральным </w:t>
      </w:r>
      <w:hyperlink r:id="rId7" w:history="1">
        <w:r w:rsidR="00220593" w:rsidRPr="007A2072">
          <w:rPr>
            <w:sz w:val="28"/>
            <w:szCs w:val="28"/>
          </w:rPr>
          <w:t>законом</w:t>
        </w:r>
      </w:hyperlink>
      <w:r w:rsidR="00220593" w:rsidRPr="007A2072">
        <w:rPr>
          <w:sz w:val="28"/>
          <w:szCs w:val="28"/>
        </w:rPr>
        <w:t xml:space="preserve"> от </w:t>
      </w:r>
      <w:r w:rsidR="00F063C7" w:rsidRPr="00F063C7">
        <w:rPr>
          <w:sz w:val="28"/>
          <w:szCs w:val="28"/>
        </w:rPr>
        <w:t>08.06.2020 № 168-ФЗ «О едином федеральном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информационном регистре, содержащем сведения о населении Российской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Федерации»</w:t>
      </w:r>
      <w:r w:rsidR="00220593" w:rsidRPr="007A2072">
        <w:rPr>
          <w:sz w:val="28"/>
          <w:szCs w:val="28"/>
        </w:rPr>
        <w:t xml:space="preserve">, </w:t>
      </w:r>
      <w:r w:rsidR="00F70D1F" w:rsidRPr="007A2072">
        <w:rPr>
          <w:sz w:val="28"/>
          <w:szCs w:val="28"/>
        </w:rPr>
        <w:t>решени</w:t>
      </w:r>
      <w:r w:rsidR="00F70D1F">
        <w:rPr>
          <w:sz w:val="28"/>
          <w:szCs w:val="28"/>
        </w:rPr>
        <w:t>ем</w:t>
      </w:r>
      <w:r w:rsidR="00F70D1F" w:rsidRPr="007A2072">
        <w:rPr>
          <w:sz w:val="28"/>
          <w:szCs w:val="28"/>
        </w:rPr>
        <w:t xml:space="preserve"> </w:t>
      </w:r>
      <w:hyperlink r:id="rId8" w:history="1">
        <w:r w:rsidR="00F70D1F" w:rsidRPr="007A2072">
          <w:rPr>
            <w:sz w:val="28"/>
            <w:szCs w:val="28"/>
          </w:rPr>
          <w:t>Совета депутатов Лукояновского муниципального округа Нижегородской области</w:t>
        </w:r>
      </w:hyperlink>
      <w:r w:rsidR="00F70D1F" w:rsidRPr="007A2072">
        <w:rPr>
          <w:sz w:val="28"/>
          <w:szCs w:val="28"/>
        </w:rPr>
        <w:t xml:space="preserve"> от 24.12.2024 № 102 «Об утверждении структуры администрации Лукояновского муниципального округа Нижегородской области»</w:t>
      </w:r>
      <w:r w:rsidR="00F70D1F">
        <w:rPr>
          <w:sz w:val="28"/>
          <w:szCs w:val="28"/>
        </w:rPr>
        <w:t xml:space="preserve">, </w:t>
      </w:r>
      <w:r w:rsidR="00220593" w:rsidRPr="007A2072">
        <w:rPr>
          <w:sz w:val="28"/>
          <w:szCs w:val="28"/>
        </w:rPr>
        <w:t xml:space="preserve">с целью </w:t>
      </w:r>
      <w:r w:rsidR="00883ACA" w:rsidRPr="007A2072">
        <w:rPr>
          <w:sz w:val="28"/>
          <w:szCs w:val="28"/>
        </w:rPr>
        <w:t xml:space="preserve">актуализации и </w:t>
      </w:r>
      <w:r w:rsidR="00220593" w:rsidRPr="007A2072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7A2072">
        <w:rPr>
          <w:sz w:val="28"/>
          <w:szCs w:val="28"/>
        </w:rPr>
        <w:t xml:space="preserve"> </w:t>
      </w:r>
      <w:r w:rsidR="00220593" w:rsidRPr="007A2072">
        <w:rPr>
          <w:sz w:val="28"/>
          <w:szCs w:val="28"/>
        </w:rPr>
        <w:t>а</w:t>
      </w:r>
      <w:r w:rsidR="00082824" w:rsidRPr="007A207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7A2072">
        <w:rPr>
          <w:sz w:val="28"/>
          <w:szCs w:val="28"/>
        </w:rPr>
        <w:t>:</w:t>
      </w:r>
    </w:p>
    <w:p w14:paraId="15057B45" w14:textId="47121952" w:rsidR="00854688" w:rsidRPr="007A2072" w:rsidRDefault="00CC580E" w:rsidP="0004270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>Внести</w:t>
      </w:r>
      <w:r w:rsidR="0048398F" w:rsidRPr="007A2072">
        <w:rPr>
          <w:sz w:val="28"/>
          <w:szCs w:val="28"/>
        </w:rPr>
        <w:t xml:space="preserve"> </w:t>
      </w:r>
      <w:r w:rsidR="00875598" w:rsidRPr="007A2072"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 xml:space="preserve">административный регламент по предоставлению муниципальной </w:t>
      </w:r>
      <w:r w:rsidR="002D1205" w:rsidRPr="00BA6A0D">
        <w:rPr>
          <w:bCs/>
          <w:sz w:val="28"/>
          <w:szCs w:val="28"/>
        </w:rPr>
        <w:t xml:space="preserve">услуги </w:t>
      </w:r>
      <w:r w:rsidR="00F75E33" w:rsidRPr="000F21C7">
        <w:rPr>
          <w:bCs/>
          <w:sz w:val="28"/>
          <w:szCs w:val="28"/>
        </w:rPr>
        <w:t>«</w:t>
      </w:r>
      <w:r w:rsidR="00BA6A0D" w:rsidRPr="00BA6A0D">
        <w:rPr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F75E33" w:rsidRPr="000F21C7">
        <w:rPr>
          <w:bCs/>
          <w:sz w:val="28"/>
          <w:szCs w:val="28"/>
        </w:rPr>
        <w:t xml:space="preserve">» на территории Лукояновского муниципального округа Нижегородской области, утвержденный постановлением </w:t>
      </w:r>
      <w:r w:rsidR="00F75E33" w:rsidRPr="00BA6A0D">
        <w:rPr>
          <w:bCs/>
          <w:sz w:val="28"/>
          <w:szCs w:val="28"/>
        </w:rPr>
        <w:t xml:space="preserve">администрации Лукояновского муниципального округа </w:t>
      </w:r>
      <w:r w:rsidR="00F75E33" w:rsidRPr="00BC2553">
        <w:rPr>
          <w:sz w:val="28"/>
          <w:szCs w:val="28"/>
        </w:rPr>
        <w:t>Нижегородской</w:t>
      </w:r>
      <w:r w:rsidR="00F75E33" w:rsidRPr="000F21C7">
        <w:rPr>
          <w:sz w:val="28"/>
          <w:szCs w:val="28"/>
        </w:rPr>
        <w:t xml:space="preserve"> области от </w:t>
      </w:r>
      <w:r w:rsidR="00BA6A0D">
        <w:rPr>
          <w:sz w:val="28"/>
          <w:szCs w:val="28"/>
        </w:rPr>
        <w:t>18</w:t>
      </w:r>
      <w:r w:rsidR="00F75E33" w:rsidRPr="00BC2553">
        <w:rPr>
          <w:sz w:val="28"/>
          <w:szCs w:val="28"/>
        </w:rPr>
        <w:t>.0</w:t>
      </w:r>
      <w:r w:rsidR="00BA6A0D" w:rsidRPr="00BC2553">
        <w:rPr>
          <w:sz w:val="28"/>
          <w:szCs w:val="28"/>
        </w:rPr>
        <w:t>6</w:t>
      </w:r>
      <w:r w:rsidR="00F75E33" w:rsidRPr="00BC2553">
        <w:rPr>
          <w:sz w:val="28"/>
          <w:szCs w:val="28"/>
        </w:rPr>
        <w:t xml:space="preserve">.2024 № </w:t>
      </w:r>
      <w:r w:rsidR="00BA6A0D" w:rsidRPr="00BC2553">
        <w:rPr>
          <w:sz w:val="28"/>
          <w:szCs w:val="28"/>
        </w:rPr>
        <w:t>625</w:t>
      </w:r>
      <w:r w:rsidR="00F75E33" w:rsidRPr="00BC2553">
        <w:rPr>
          <w:sz w:val="28"/>
          <w:szCs w:val="28"/>
        </w:rPr>
        <w:t>-п</w:t>
      </w:r>
      <w:r w:rsidR="00F75E33"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>следующие изменения</w:t>
      </w:r>
      <w:r w:rsidR="00F21354">
        <w:rPr>
          <w:sz w:val="28"/>
          <w:szCs w:val="28"/>
        </w:rPr>
        <w:t>:</w:t>
      </w:r>
    </w:p>
    <w:p w14:paraId="7EC0862A" w14:textId="51599A44" w:rsidR="00BA6A0D" w:rsidRDefault="00883ACA" w:rsidP="0004270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="00A865BE">
        <w:rPr>
          <w:sz w:val="28"/>
          <w:szCs w:val="28"/>
        </w:rPr>
        <w:t>1</w:t>
      </w:r>
      <w:proofErr w:type="gramStart"/>
      <w:r w:rsidR="00AF3CB3" w:rsidRPr="007A2072">
        <w:rPr>
          <w:sz w:val="28"/>
          <w:szCs w:val="28"/>
        </w:rPr>
        <w:t>.</w:t>
      </w:r>
      <w:r w:rsidR="00BA6A0D">
        <w:rPr>
          <w:sz w:val="28"/>
          <w:szCs w:val="28"/>
        </w:rPr>
        <w:t xml:space="preserve">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«</w:t>
      </w:r>
      <w:r w:rsidR="00BA6A0D" w:rsidRPr="00BC2553">
        <w:rPr>
          <w:sz w:val="28"/>
          <w:szCs w:val="28"/>
        </w:rPr>
        <w:t xml:space="preserve">специалист Сектора архитектуры и градостроительства»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="00BA6A0D" w:rsidRPr="00BC2553">
        <w:rPr>
          <w:sz w:val="28"/>
          <w:szCs w:val="28"/>
        </w:rPr>
        <w:t xml:space="preserve">«специалист </w:t>
      </w:r>
      <w:r w:rsidR="00BA6A0D">
        <w:rPr>
          <w:sz w:val="28"/>
          <w:szCs w:val="28"/>
        </w:rPr>
        <w:t>сектора</w:t>
      </w:r>
      <w:r w:rsidR="00BA6A0D" w:rsidRPr="0029150B">
        <w:rPr>
          <w:sz w:val="28"/>
          <w:szCs w:val="28"/>
        </w:rPr>
        <w:t xml:space="preserve"> </w:t>
      </w:r>
      <w:r w:rsidR="00BA6A0D" w:rsidRPr="0029150B">
        <w:rPr>
          <w:sz w:val="28"/>
          <w:szCs w:val="28"/>
        </w:rPr>
        <w:lastRenderedPageBreak/>
        <w:t xml:space="preserve">территориального планирования </w:t>
      </w:r>
      <w:r w:rsidR="00BA6A0D">
        <w:rPr>
          <w:sz w:val="28"/>
          <w:szCs w:val="28"/>
        </w:rPr>
        <w:t xml:space="preserve">и разрешительной документации </w:t>
      </w:r>
      <w:r w:rsidR="00BA6A0D" w:rsidRPr="0029150B">
        <w:rPr>
          <w:sz w:val="28"/>
          <w:szCs w:val="28"/>
        </w:rPr>
        <w:t>управления архитектуры и строительства</w:t>
      </w:r>
      <w:r w:rsidR="00BA6A0D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</w:t>
      </w:r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по всему тексту административного регламента;</w:t>
      </w:r>
    </w:p>
    <w:p w14:paraId="3DF7CA98" w14:textId="6E8DF4FF" w:rsidR="00BA6A0D" w:rsidRDefault="00BA6A0D" w:rsidP="0004270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.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>
        <w:rPr>
          <w:sz w:val="28"/>
          <w:szCs w:val="28"/>
        </w:rPr>
        <w:t xml:space="preserve"> «</w:t>
      </w:r>
      <w:r w:rsidRPr="00BC2553">
        <w:rPr>
          <w:sz w:val="28"/>
          <w:szCs w:val="28"/>
        </w:rPr>
        <w:t>начальник отдела архитектуры и градостроительства»</w:t>
      </w:r>
      <w:r w:rsidR="00AB6834" w:rsidRPr="00BC2553">
        <w:rPr>
          <w:sz w:val="28"/>
          <w:szCs w:val="28"/>
        </w:rPr>
        <w:t>, «начальник отдела»</w:t>
      </w:r>
      <w:r w:rsidRPr="00BC2553">
        <w:rPr>
          <w:sz w:val="28"/>
          <w:szCs w:val="28"/>
        </w:rPr>
        <w:t xml:space="preserve">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Pr="00BC2553">
        <w:rPr>
          <w:sz w:val="28"/>
          <w:szCs w:val="28"/>
        </w:rPr>
        <w:t>«начальник</w:t>
      </w:r>
      <w:r>
        <w:rPr>
          <w:sz w:val="28"/>
          <w:szCs w:val="28"/>
        </w:rPr>
        <w:t xml:space="preserve"> </w:t>
      </w:r>
      <w:r w:rsidRPr="0029150B">
        <w:rPr>
          <w:sz w:val="28"/>
          <w:szCs w:val="28"/>
        </w:rPr>
        <w:t>управления архитектуры и строительства</w:t>
      </w:r>
      <w:r>
        <w:rPr>
          <w:sz w:val="28"/>
          <w:szCs w:val="28"/>
        </w:rPr>
        <w:t>»</w:t>
      </w:r>
      <w:r w:rsidR="001E0BF2" w:rsidRPr="001E0BF2">
        <w:rPr>
          <w:sz w:val="28"/>
          <w:szCs w:val="28"/>
        </w:rPr>
        <w:t xml:space="preserve"> </w:t>
      </w:r>
      <w:r w:rsidR="001E0BF2" w:rsidRPr="007A2072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по всему тексту административного регламента;</w:t>
      </w:r>
    </w:p>
    <w:p w14:paraId="50E4C04F" w14:textId="5B82D90B" w:rsidR="00AB6834" w:rsidRDefault="00AB6834" w:rsidP="0004270B">
      <w:pPr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>. изложить</w:t>
      </w:r>
      <w:proofErr w:type="gramEnd"/>
      <w:r>
        <w:rPr>
          <w:sz w:val="28"/>
          <w:szCs w:val="28"/>
        </w:rPr>
        <w:t xml:space="preserve"> пункт 2.2.1. раздела </w:t>
      </w:r>
      <w:r w:rsidRPr="00AB6834">
        <w:rPr>
          <w:sz w:val="28"/>
          <w:szCs w:val="28"/>
        </w:rPr>
        <w:t xml:space="preserve">II. </w:t>
      </w:r>
      <w:r>
        <w:rPr>
          <w:sz w:val="28"/>
          <w:szCs w:val="28"/>
        </w:rPr>
        <w:t>«Стандарт предоставления муниципальной услуги» в следующей редакции:</w:t>
      </w:r>
    </w:p>
    <w:p w14:paraId="6F79177B" w14:textId="57389CA2" w:rsidR="00AB6834" w:rsidRPr="00BC2553" w:rsidRDefault="00AB6834" w:rsidP="0004270B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BC2553">
        <w:rPr>
          <w:sz w:val="28"/>
          <w:szCs w:val="28"/>
          <w:lang w:eastAsia="en-US"/>
        </w:rPr>
        <w:t>«Предоставление муниципальной услуги осуществляет Администрация Лукояновского муниципального округа Нижегородской области.</w:t>
      </w:r>
    </w:p>
    <w:p w14:paraId="1386AE2A" w14:textId="718E9524" w:rsidR="00AB6834" w:rsidRPr="00BC2553" w:rsidRDefault="00AB6834" w:rsidP="0004270B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BC2553">
        <w:rPr>
          <w:sz w:val="28"/>
          <w:szCs w:val="28"/>
          <w:lang w:eastAsia="en-US"/>
        </w:rPr>
        <w:t xml:space="preserve">Непосредственное предоставление муниципальной услуги осуществляет сектор </w:t>
      </w:r>
      <w:r w:rsidRPr="0029150B">
        <w:rPr>
          <w:sz w:val="28"/>
          <w:szCs w:val="28"/>
          <w:lang w:eastAsia="en-US"/>
        </w:rPr>
        <w:t xml:space="preserve">территориального планирования </w:t>
      </w:r>
      <w:r>
        <w:rPr>
          <w:sz w:val="28"/>
          <w:szCs w:val="28"/>
          <w:lang w:eastAsia="en-US"/>
        </w:rPr>
        <w:t xml:space="preserve">и разрешительной документации </w:t>
      </w:r>
      <w:r w:rsidRPr="0029150B">
        <w:rPr>
          <w:sz w:val="28"/>
          <w:szCs w:val="28"/>
          <w:lang w:eastAsia="en-US"/>
        </w:rPr>
        <w:t xml:space="preserve">управления архитектуры </w:t>
      </w:r>
      <w:bookmarkStart w:id="0" w:name="_GoBack"/>
      <w:bookmarkEnd w:id="0"/>
      <w:r w:rsidRPr="0029150B">
        <w:rPr>
          <w:sz w:val="28"/>
          <w:szCs w:val="28"/>
          <w:lang w:eastAsia="en-US"/>
        </w:rPr>
        <w:t>и строительства</w:t>
      </w:r>
      <w:r w:rsidRPr="00BC2553">
        <w:rPr>
          <w:sz w:val="28"/>
          <w:szCs w:val="28"/>
          <w:lang w:eastAsia="en-US"/>
        </w:rPr>
        <w:t xml:space="preserve"> (далее – Сектор).</w:t>
      </w:r>
    </w:p>
    <w:p w14:paraId="30D44B10" w14:textId="40A0FA73" w:rsidR="00AB6834" w:rsidRPr="00BC2553" w:rsidRDefault="00AB6834" w:rsidP="0004270B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eastAsia="en-US"/>
        </w:rPr>
      </w:pPr>
      <w:r w:rsidRPr="00BC2553">
        <w:rPr>
          <w:sz w:val="28"/>
          <w:szCs w:val="28"/>
          <w:lang w:eastAsia="en-US"/>
        </w:rPr>
        <w:t>В процедуре предоставления муниципальной услуги участвует комиссия по вопросам землепользования и застройки Лукояновского муниципального округа Нижегородской области (далее – Комиссия).</w:t>
      </w:r>
    </w:p>
    <w:p w14:paraId="5B507B6E" w14:textId="769AAFBB" w:rsidR="00AB6834" w:rsidRPr="00BC2553" w:rsidRDefault="00AB6834" w:rsidP="0004270B">
      <w:pPr>
        <w:spacing w:line="360" w:lineRule="auto"/>
        <w:ind w:firstLine="567"/>
        <w:jc w:val="both"/>
        <w:rPr>
          <w:sz w:val="28"/>
          <w:szCs w:val="28"/>
        </w:rPr>
      </w:pPr>
      <w:r w:rsidRPr="00BC2553">
        <w:rPr>
          <w:sz w:val="28"/>
          <w:szCs w:val="28"/>
        </w:rPr>
        <w:t>Порядок деятельности Комиссии утвержден постановлением администрации Лукояновского муниципального округа Нижегородской области от 31.07.2025 №782-п "О создании комиссии по вопросам землепользования и застройки Лукояновского муниципального округа</w:t>
      </w:r>
      <w:r w:rsidR="00D309B3" w:rsidRPr="00BC2553">
        <w:rPr>
          <w:sz w:val="28"/>
          <w:szCs w:val="28"/>
        </w:rPr>
        <w:t xml:space="preserve"> Нижегородской области</w:t>
      </w:r>
      <w:r w:rsidRPr="00BC2553">
        <w:rPr>
          <w:sz w:val="28"/>
          <w:szCs w:val="28"/>
        </w:rPr>
        <w:t>.</w:t>
      </w:r>
    </w:p>
    <w:p w14:paraId="399C03E7" w14:textId="4CFC9AEA" w:rsidR="00AB6834" w:rsidRPr="00BC2553" w:rsidRDefault="00AB6834" w:rsidP="0004270B">
      <w:pPr>
        <w:spacing w:line="360" w:lineRule="auto"/>
        <w:ind w:firstLine="567"/>
        <w:jc w:val="both"/>
        <w:rPr>
          <w:sz w:val="28"/>
          <w:szCs w:val="28"/>
        </w:rPr>
      </w:pPr>
      <w:r w:rsidRPr="00BC2553">
        <w:rPr>
          <w:sz w:val="28"/>
          <w:szCs w:val="28"/>
        </w:rPr>
        <w:t>Заявитель вправе направить заявление, а также получить результат услуги в МФЦ,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услуги.</w:t>
      </w:r>
    </w:p>
    <w:p w14:paraId="314E7FB3" w14:textId="4C750F5A" w:rsidR="00AB6834" w:rsidRPr="00BC2553" w:rsidRDefault="00AB6834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Предоставление услуги в 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заключенным в порядке, установленном </w:t>
      </w:r>
      <w:r w:rsidRPr="00BC2553">
        <w:rPr>
          <w:rFonts w:eastAsia="Times New Roman"/>
          <w:lang w:eastAsia="en-US"/>
        </w:rPr>
        <w:lastRenderedPageBreak/>
        <w:t>законодательством Российской Федерации (далее - соглашение о взаимодействии).</w:t>
      </w:r>
      <w:r w:rsidR="00D309B3" w:rsidRPr="00BC2553">
        <w:rPr>
          <w:rFonts w:eastAsia="Times New Roman"/>
          <w:lang w:eastAsia="en-US"/>
        </w:rPr>
        <w:t>»</w:t>
      </w:r>
    </w:p>
    <w:p w14:paraId="78EEC324" w14:textId="0A49A8D3" w:rsidR="0004270B" w:rsidRPr="00BC2553" w:rsidRDefault="00D309B3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1.4</w:t>
      </w:r>
      <w:proofErr w:type="gramStart"/>
      <w:r w:rsidRPr="00BC2553">
        <w:rPr>
          <w:rFonts w:eastAsia="Times New Roman"/>
          <w:lang w:eastAsia="en-US"/>
        </w:rPr>
        <w:t xml:space="preserve">. </w:t>
      </w:r>
      <w:r w:rsidR="0004270B">
        <w:rPr>
          <w:rFonts w:eastAsia="Times New Roman"/>
          <w:lang w:eastAsia="en-US"/>
        </w:rPr>
        <w:t>дополнить</w:t>
      </w:r>
      <w:proofErr w:type="gramEnd"/>
      <w:r w:rsidR="0004270B">
        <w:rPr>
          <w:rFonts w:eastAsia="Times New Roman"/>
          <w:lang w:eastAsia="en-US"/>
        </w:rPr>
        <w:t xml:space="preserve"> подпункт 2 пункта 2.9.1., подпункт 2 пункта 2.10.1. </w:t>
      </w:r>
      <w:r w:rsidR="0004270B" w:rsidRPr="00BC2553">
        <w:rPr>
          <w:rFonts w:eastAsia="Times New Roman"/>
          <w:lang w:eastAsia="en-US"/>
        </w:rPr>
        <w:t>раздел</w:t>
      </w:r>
      <w:r w:rsidR="0004270B">
        <w:rPr>
          <w:rFonts w:eastAsia="Times New Roman"/>
          <w:lang w:eastAsia="en-US"/>
        </w:rPr>
        <w:t>а</w:t>
      </w:r>
      <w:r w:rsidR="0004270B" w:rsidRPr="00BC2553">
        <w:rPr>
          <w:rFonts w:eastAsia="Times New Roman"/>
          <w:lang w:eastAsia="en-US"/>
        </w:rPr>
        <w:t xml:space="preserve"> II. «Стандарт предоставления муниципальной услуги» </w:t>
      </w:r>
      <w:r w:rsidR="0004270B">
        <w:rPr>
          <w:rFonts w:eastAsia="Times New Roman"/>
          <w:lang w:eastAsia="en-US"/>
        </w:rPr>
        <w:t>абзацем 2</w:t>
      </w:r>
      <w:r w:rsidR="0004270B" w:rsidRPr="00BC2553">
        <w:rPr>
          <w:rFonts w:eastAsia="Times New Roman"/>
          <w:lang w:eastAsia="en-US"/>
        </w:rPr>
        <w:t xml:space="preserve"> следующего содержания:</w:t>
      </w:r>
    </w:p>
    <w:p w14:paraId="67B537F2" w14:textId="60160037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«Сведения</w:t>
      </w:r>
      <w:r w:rsidR="009C41AF">
        <w:rPr>
          <w:rFonts w:eastAsia="Times New Roman"/>
          <w:lang w:eastAsia="en-US"/>
        </w:rPr>
        <w:t xml:space="preserve"> содержащие персональные данные</w:t>
      </w:r>
      <w:r w:rsidRPr="00BC2553">
        <w:rPr>
          <w:rFonts w:eastAsia="Times New Roman"/>
          <w:lang w:eastAsia="en-US"/>
        </w:rPr>
        <w:t xml:space="preserve">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14:paraId="2A3A34E7" w14:textId="77777777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гражданстве физического лица; </w:t>
      </w:r>
    </w:p>
    <w:p w14:paraId="2D301803" w14:textId="6771A3CA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14:paraId="164FF29C" w14:textId="77777777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регистрации граждан Российской Федерации по месту пребывания в пределах Российской Федерации; </w:t>
      </w:r>
    </w:p>
    <w:p w14:paraId="4B056C78" w14:textId="77777777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государственной регистрации рождения; </w:t>
      </w:r>
    </w:p>
    <w:p w14:paraId="49732F3B" w14:textId="77777777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семейном положении физического лица; </w:t>
      </w:r>
    </w:p>
    <w:p w14:paraId="641356AF" w14:textId="28BC5402" w:rsidR="00E00C59" w:rsidRPr="00BC2553" w:rsidRDefault="00E00C59" w:rsidP="0004270B">
      <w:pPr>
        <w:pStyle w:val="ConsPlusNormal"/>
        <w:spacing w:line="360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- сведения о государственной регистрации смерти.»</w:t>
      </w:r>
    </w:p>
    <w:p w14:paraId="525350ED" w14:textId="419B3968" w:rsidR="0048398F" w:rsidRPr="001C49EB" w:rsidRDefault="0048398F" w:rsidP="0004270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4D7DB53D" w:rsidR="0048398F" w:rsidRPr="001C49EB" w:rsidRDefault="002F3659" w:rsidP="0004270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48398F" w:rsidRPr="001C49E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2072">
        <w:rPr>
          <w:sz w:val="28"/>
          <w:szCs w:val="28"/>
        </w:rPr>
        <w:lastRenderedPageBreak/>
        <w:t>начальника управления архитектуры и строительства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04270B">
      <w:pPr>
        <w:spacing w:line="360" w:lineRule="auto"/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04270B">
      <w:pPr>
        <w:spacing w:line="360" w:lineRule="auto"/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04270B">
      <w:pPr>
        <w:spacing w:line="360" w:lineRule="auto"/>
        <w:ind w:firstLine="709"/>
        <w:jc w:val="both"/>
        <w:rPr>
          <w:sz w:val="28"/>
          <w:szCs w:val="28"/>
        </w:rPr>
      </w:pPr>
    </w:p>
    <w:p w14:paraId="7DB3B130" w14:textId="29683855" w:rsidR="00720C6A" w:rsidRPr="00EF5EEC" w:rsidRDefault="002F3659" w:rsidP="0004270B">
      <w:pPr>
        <w:tabs>
          <w:tab w:val="left" w:pos="8222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</w:p>
    <w:sectPr w:rsidR="00720C6A" w:rsidRPr="00EF5EEC" w:rsidSect="00220593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70B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82DC4"/>
    <w:rsid w:val="001944C5"/>
    <w:rsid w:val="001B5722"/>
    <w:rsid w:val="001C6D66"/>
    <w:rsid w:val="001D36CF"/>
    <w:rsid w:val="001E0BF2"/>
    <w:rsid w:val="00207E0F"/>
    <w:rsid w:val="002164AE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85381"/>
    <w:rsid w:val="003D0933"/>
    <w:rsid w:val="003D3C85"/>
    <w:rsid w:val="003E493C"/>
    <w:rsid w:val="0040025C"/>
    <w:rsid w:val="00403582"/>
    <w:rsid w:val="004069D3"/>
    <w:rsid w:val="00443626"/>
    <w:rsid w:val="00447AB2"/>
    <w:rsid w:val="0045168E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4E41AB"/>
    <w:rsid w:val="00503281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43AD8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C490F"/>
    <w:rsid w:val="007C7AA7"/>
    <w:rsid w:val="007E60C3"/>
    <w:rsid w:val="007F1356"/>
    <w:rsid w:val="007F6B6D"/>
    <w:rsid w:val="00826D06"/>
    <w:rsid w:val="0083328C"/>
    <w:rsid w:val="00854688"/>
    <w:rsid w:val="008574A9"/>
    <w:rsid w:val="00871F4E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12348"/>
    <w:rsid w:val="00922F50"/>
    <w:rsid w:val="009478B3"/>
    <w:rsid w:val="00975495"/>
    <w:rsid w:val="009961F6"/>
    <w:rsid w:val="009A6343"/>
    <w:rsid w:val="009B06E6"/>
    <w:rsid w:val="009B0CD6"/>
    <w:rsid w:val="009B7E0A"/>
    <w:rsid w:val="009C41AF"/>
    <w:rsid w:val="009C5FB1"/>
    <w:rsid w:val="009E13DA"/>
    <w:rsid w:val="009F0D05"/>
    <w:rsid w:val="00A24575"/>
    <w:rsid w:val="00A312EC"/>
    <w:rsid w:val="00A4352A"/>
    <w:rsid w:val="00A521A6"/>
    <w:rsid w:val="00A865BE"/>
    <w:rsid w:val="00A872C8"/>
    <w:rsid w:val="00AB6834"/>
    <w:rsid w:val="00AB6BEA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8510C"/>
    <w:rsid w:val="00B97ADF"/>
    <w:rsid w:val="00BA6A0D"/>
    <w:rsid w:val="00BC2553"/>
    <w:rsid w:val="00BD0A03"/>
    <w:rsid w:val="00BF1EA9"/>
    <w:rsid w:val="00BF4B3C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309B3"/>
    <w:rsid w:val="00D3377D"/>
    <w:rsid w:val="00D427A5"/>
    <w:rsid w:val="00D5598F"/>
    <w:rsid w:val="00D627E0"/>
    <w:rsid w:val="00D65B5E"/>
    <w:rsid w:val="00D801ED"/>
    <w:rsid w:val="00D80617"/>
    <w:rsid w:val="00DA6F97"/>
    <w:rsid w:val="00DD167D"/>
    <w:rsid w:val="00DD6F0D"/>
    <w:rsid w:val="00DE2E63"/>
    <w:rsid w:val="00DE4C0B"/>
    <w:rsid w:val="00DE4FA0"/>
    <w:rsid w:val="00DF19AC"/>
    <w:rsid w:val="00DF3C8C"/>
    <w:rsid w:val="00E00C59"/>
    <w:rsid w:val="00E01897"/>
    <w:rsid w:val="00E05808"/>
    <w:rsid w:val="00E12EAA"/>
    <w:rsid w:val="00E139A8"/>
    <w:rsid w:val="00E31228"/>
    <w:rsid w:val="00EA0827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546B3"/>
    <w:rsid w:val="00F56A33"/>
    <w:rsid w:val="00F70D1F"/>
    <w:rsid w:val="00F75319"/>
    <w:rsid w:val="00F7550F"/>
    <w:rsid w:val="00F75E33"/>
    <w:rsid w:val="00F76C16"/>
    <w:rsid w:val="00F77E42"/>
    <w:rsid w:val="00F851B4"/>
    <w:rsid w:val="00FA0BB8"/>
    <w:rsid w:val="00FB583D"/>
    <w:rsid w:val="00FC1C4F"/>
    <w:rsid w:val="00FD2157"/>
    <w:rsid w:val="00FD6DD3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AB68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5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D2CD-40CB-458D-A9FA-43A5A432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577</Words>
  <Characters>5390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Караулова</cp:lastModifiedBy>
  <cp:revision>12</cp:revision>
  <cp:lastPrinted>2025-08-25T12:41:00Z</cp:lastPrinted>
  <dcterms:created xsi:type="dcterms:W3CDTF">2025-08-18T13:13:00Z</dcterms:created>
  <dcterms:modified xsi:type="dcterms:W3CDTF">2025-08-25T12:41:00Z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